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13122-D</w:t>
        <w:t xml:space="preserve">.  </w:t>
      </w:r>
      <w:r>
        <w:rPr>
          <w:b/>
        </w:rPr>
        <w:t xml:space="preserve">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1999, c. 608, §4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§13122-D.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