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 Offenses not covered by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Offenses not covered by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 OFFENSES NOT COVERED BY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