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Powers and 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448, §§1-B (AMD). PL 1987, c. 733, §4 (AMD). PL 1991, c. 780, §Y81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§1877.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§1877.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