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3520</w:t>
        <w:t xml:space="preserve">.  </w:t>
      </w:r>
      <w:r>
        <w:rPr>
          <w:b/>
        </w:rPr>
        <w:t xml:space="preserve">Governing board for community action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§B5 (AMD). PL 1985, c. 229, §4 (AMD). PL 1991, c. 622, §J11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§3520. Governing board for community action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§3520. Governing board for community action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§3520. GOVERNING BOARD FOR COMMUNITY ACTION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