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 transaction with respect to which credit is granted or arranged by the seller. The term includes a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the bailee's or lessee's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§66 (COR).]</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RR 2023,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