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State energy efficacy standards for fluorescent lighting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§5013. State energy efficacy standards for fluorescent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State energy efficacy standards for fluorescent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§5013. STATE ENERGY EFFICACY STANDARDS FOR FLUORESCENT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