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7005</w:t>
        <w:t xml:space="preserve">.  </w:t>
      </w:r>
      <w:r>
        <w:rPr>
          <w:b/>
        </w:rPr>
        <w:t xml:space="preserve">Maine Vacation-travel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477, Pt. E, Subpt. 26, §5 (NEW). PL 1983, c. 812, §§35, 36 (AMD). PL 1987, c. 534, §§A16, A19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§7005. Maine Vacation-travel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§7005. Maine Vacation-travel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§7005. MAINE VACATION-TRAVEL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