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2001, c. 519,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§722.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