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953-A</w:t>
        <w:t xml:space="preserve">.  </w:t>
      </w:r>
      <w:r>
        <w:rPr>
          <w:b/>
        </w:rPr>
        <w:t xml:space="preserve">Maine Waste Management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§A4 (NEW). PL 1995, c. 465, §A5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§953-A. Maine Waste Management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§953-A. Maine Waste Management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§953-A. MAINE WASTE MANAGEMENT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