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Local food and rural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§8 (NEW). PL 2017, c. 314,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§201-A. Local food and rural economic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Local food and rural economic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§201-A. LOCAL FOOD AND RURAL ECONOMIC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