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w:t>
        <w:t xml:space="preserve">.  </w:t>
      </w:r>
      <w:r>
        <w:rPr>
          <w:b/>
        </w:rPr>
        <w:t xml:space="preserve">Definitions</w:t>
      </w:r>
    </w:p>
    <w:p>
      <w:pPr>
        <w:jc w:val="both"/>
        <w:spacing w:before="100" w:after="100"/>
        <w:ind w:start="360"/>
        <w:ind w:firstLine="360"/>
      </w:pPr>
      <w:r>
        <w:rPr/>
      </w:r>
      <w:r>
        <w:rPr/>
      </w:r>
      <w:r>
        <w:t xml:space="preserve">As used in this chapter and </w:t>
      </w:r>
      <w:r>
        <w:t>chapters 201</w:t>
      </w:r>
      <w:r>
        <w:t xml:space="preserve">, </w:t>
      </w:r>
      <w:r>
        <w:t>202</w:t>
      </w:r>
      <w:r>
        <w:t xml:space="preserve">, </w:t>
      </w:r>
      <w:r>
        <w:t>202‑A</w:t>
      </w:r>
      <w:r>
        <w:t xml:space="preserve">, </w:t>
      </w:r>
      <w:r>
        <w:t>207</w:t>
      </w:r>
      <w:r>
        <w:t xml:space="preserve">, </w:t>
      </w:r>
      <w:r>
        <w:t>301</w:t>
      </w:r>
      <w:r>
        <w:t xml:space="preserve"> and </w:t>
      </w:r>
      <w:r>
        <w:t>305</w:t>
      </w:r>
      <w:r>
        <w:t xml:space="preserve">,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146, §1 (AMD).]</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Agriculture, Conservation and Forestry or the commissioner's duly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§126 (COR).]</w:t>
      </w:r>
    </w:p>
    <w:p>
      <w:pPr>
        <w:jc w:val="both"/>
        <w:spacing w:before="100" w:after="0"/>
        <w:ind w:start="360"/>
        <w:ind w:firstLine="360"/>
      </w:pPr>
      <w:r>
        <w:rPr>
          <w:b/>
        </w:rPr>
        <w:t>2</w:t>
        <w:t xml:space="preserve">.  </w:t>
      </w:r>
      <w:r>
        <w:rPr>
          <w:b/>
        </w:rPr>
        <w:t xml:space="preserve">Domestic animals.</w:t>
        <w:t xml:space="preserve"> </w:t>
      </w:r>
      <w:r>
        <w:t xml:space="preserve"> </w:t>
      </w:r>
      <w:r>
        <w:t xml:space="preserve">"Domestic animals" means cattle, equines, goats, sheep, swine, cats, dogs, domesticated cervids or other domesticated animals; large game as defined in </w:t>
      </w:r>
      <w:r>
        <w:t>section 1341, subsection 5</w:t>
      </w:r>
      <w:r>
        <w:t xml:space="preserve">; and poultry.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§13 (AMD).]</w:t>
      </w:r>
    </w:p>
    <w:p>
      <w:pPr>
        <w:jc w:val="both"/>
        <w:spacing w:before="100" w:after="0"/>
        <w:ind w:start="360"/>
        <w:ind w:firstLine="360"/>
      </w:pPr>
      <w:r>
        <w:rPr>
          <w:b/>
        </w:rPr>
        <w:t>3</w:t>
        <w:t xml:space="preserve">.  </w:t>
      </w:r>
      <w:r>
        <w:rPr>
          <w:b/>
        </w:rPr>
        <w:t xml:space="preserve">Authorized agent.</w:t>
        <w:t xml:space="preserve"> </w:t>
      </w:r>
      <w:r>
        <w:t xml:space="preserve"> </w:t>
      </w:r>
      <w:r>
        <w:t xml:space="preserve">"Authorized agent" means employees of the department, veterinarians licensed by the State to practice veterinary medicine while performing official duties for the department, employees of the Animal and Plant Health Inspection Service of the United States Department of Agriculture, or other persons designated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§24 (AMD).]</w:t>
      </w:r>
    </w:p>
    <w:p>
      <w:pPr>
        <w:jc w:val="both"/>
        <w:spacing w:before="100" w:after="100"/>
        <w:ind w:start="360"/>
        <w:ind w:firstLine="360"/>
      </w:pPr>
      <w:r>
        <w:rPr>
          <w:b/>
        </w:rPr>
        <w:t>4</w:t>
        <w:t xml:space="preserve">.  </w:t>
      </w:r>
      <w:r>
        <w:rPr>
          <w:b/>
        </w:rPr>
        <w:t xml:space="preserve">Person.</w:t>
        <w:t xml:space="preserve"> </w:t>
      </w:r>
      <w:r>
        <w:t xml:space="preserve"> </w:t>
      </w:r>
      <w:r>
        <w:t xml:space="preserve">"Person" shall mean the State, any municipality, political subdivision, institution, public or private corporation, individual, partnership or other entity.</w:t>
      </w:r>
    </w:p>
    <w:p>
      <w:pPr>
        <w:jc w:val="both"/>
        <w:spacing w:before="100" w:after="100"/>
        <w:ind w:start="360"/>
        <w:ind w:firstLine="360"/>
      </w:pPr>
      <w:r>
        <w:rPr>
          <w:b/>
        </w:rPr>
        <w:t>5</w:t>
        <w:t xml:space="preserve">.  </w:t>
      </w:r>
      <w:r>
        <w:rPr>
          <w:b/>
        </w:rPr>
        <w:t xml:space="preserve">Poultry.</w:t>
        <w:t xml:space="preserve"> </w:t>
      </w:r>
      <w:r>
        <w:t xml:space="preserve"> </w:t>
      </w:r>
      <w:r>
        <w:t xml:space="preserve">"Poultry" means all domesticated birds.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§5 (AMD). PL 1977, c. 78, §29 (AMD). PL 1999, c. 765, §4 (AMD). PL 2001, c. 572, §§23,24 (AMD). PL 2003, c. 386, §13 (AMD). PL 2005, c. 146, §1 (AMD). PL 2011, c. 657, Pt. W, §6 (REV). RR 2021, c. 1, Pt. B, §126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