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§2988. Civil action by injured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§2988. Civil action by injured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§2988. CIVIL ACTION BY INJURED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