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Restrictions on biosynthetic bovine somatotropin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Restrictions on biosynthetic bovine somatotropin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§3105. RESTRICTIONS ON BIOSYNTHETIC BOVINE SOMATOTROPIN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