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§6 (AMD). PL 1995, c. 502,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