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§3991-A. Regulation of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§3991-A. REGULATION OF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