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Annu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 (AMD). PL 1975, c. 382, §1 (AMD). PL 2005, c. 512,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 Annual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Annual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5. ANNUAL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