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§1053. DISCIPLINARY ACTION BY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