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State Lottery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1975, c. 394, §1 (AMD). PL 1975, c. 771, §105 (AMD). PL 1983, c. 205 (AMD). PL 1983, c. 812, §§58,59 (AMD). PL 1985, c. 72, §1 (AMD).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 State Lottery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State Lottery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§351. STATE LOTTERY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