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Records to be kept by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Records to be kept by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§224. RECORDS TO BE KEPT BY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