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w:t>
        <w:t xml:space="preserve">.  </w:t>
      </w:r>
      <w:r>
        <w:rPr>
          <w:b/>
        </w:rPr>
        <w:t xml:space="preserve">Transfer of fiduciary relationships from affiliated banks to subsidiary trust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RR 1991, c. 2, §27 (COR).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§686. Transfer of fiduciary relationships from affiliated banks to subsidiary trust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 Transfer of fiduciary relationships from affiliated banks to subsidiary trust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§686. TRANSFER OF FIDUCIARY RELATIONSHIPS FROM AFFILIATED BANKS TO SUBSIDIARY TRUST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