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Forfeiture for failure to commence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§1594. FORFEITURE FOR FAILURE TO COMMENCE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