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Inactive accounts in national banks paid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Inactive accounts in national banks paid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Inactive accounts in national banks paid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§226. INACTIVE ACCOUNTS IN NATIONAL BANKS PAID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