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2643</w:t>
        <w:t xml:space="preserve">.  </w:t>
      </w:r>
      <w:r>
        <w:rPr>
          <w:b/>
        </w:rPr>
        <w:t xml:space="preserve">Corporations, partnerships and associations as limited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§2643. Corporations, partnerships and associations as limited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§2643. Corporations, partnerships and associations as limited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§2643. CORPORATIONS, PARTNERSHIPS AND ASSOCIATIONS AS LIMITED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