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3745</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1973, c. 762, §7 (AMD). PL 1975, c. 381, §4 (AMD). PL 1977, c. 694, §§155-B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§3745. Revocation 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§3745. Revocation 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§3745. REVOCATION 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