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4065</w:t>
        <w:t xml:space="preserve">.  </w:t>
      </w:r>
      <w:r>
        <w:rPr>
          <w:b/>
        </w:rPr>
        <w:t xml:space="preserve">Applicability of Truth-in-Lending Act and the Maine Consumer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1977, c. 564, §43 (AMD).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§4065. Applicability of Truth-in-Lending Act and the Maine Consumer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§4065. Applicability of Truth-in-Lending Act and the Maine Consumer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§4065. APPLICABILITY OF TRUTH-IN-LENDING ACT AND THE MAINE CONSUMER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